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К офисным задачам можно отнести следующие: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делопроизводство;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контроль исполнения документов;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составление отчетов;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поиск информации;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ввод и обновление информации;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составление расписаний;</w:t>
      </w:r>
    </w:p>
    <w:p w:rsidR="00A05DE4" w:rsidRPr="00A05DE4" w:rsidRDefault="00A05DE4" w:rsidP="00A05DE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обмен информацией между отделами предприятия.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В перечисленных задачах выполняется ряд стандартных типовых процедур:</w:t>
      </w:r>
    </w:p>
    <w:p w:rsidR="00A05DE4" w:rsidRPr="00A05DE4" w:rsidRDefault="00A05DE4" w:rsidP="00A05DE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обработка входящей и исходящей информации;</w:t>
      </w:r>
    </w:p>
    <w:p w:rsidR="00A05DE4" w:rsidRPr="00A05DE4" w:rsidRDefault="00A05DE4" w:rsidP="00A05DE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сбор и последующий анализ данных;</w:t>
      </w:r>
    </w:p>
    <w:p w:rsidR="00A05DE4" w:rsidRPr="00A05DE4" w:rsidRDefault="00A05DE4" w:rsidP="00A05DE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хранение информации.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Электронным офисом</w:t>
      </w:r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A05DE4">
        <w:rPr>
          <w:rFonts w:ascii="Times New Roman" w:hAnsi="Times New Roman" w:cs="Times New Roman"/>
          <w:b/>
          <w:bCs/>
          <w:sz w:val="28"/>
          <w:szCs w:val="28"/>
        </w:rPr>
        <w:t>называется</w:t>
      </w:r>
      <w:r w:rsidRPr="00A05DE4">
        <w:rPr>
          <w:rFonts w:ascii="Times New Roman" w:hAnsi="Times New Roman" w:cs="Times New Roman"/>
          <w:sz w:val="28"/>
          <w:szCs w:val="28"/>
        </w:rPr>
        <w:t> программно-аппаратный комплекс, предназначенный для обработки документов и автоматизации работы пользователей в системах управления. </w:t>
      </w:r>
      <w:r w:rsidRPr="00A05DE4">
        <w:rPr>
          <w:rFonts w:ascii="Times New Roman" w:hAnsi="Times New Roman" w:cs="Times New Roman"/>
          <w:b/>
          <w:bCs/>
          <w:sz w:val="28"/>
          <w:szCs w:val="28"/>
        </w:rPr>
        <w:t>В состав электронного офиса входят следующие аппаратные средства:</w:t>
      </w:r>
    </w:p>
    <w:p w:rsidR="00A05DE4" w:rsidRPr="00A05DE4" w:rsidRDefault="00A05DE4" w:rsidP="00A05DE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персональные компьютеры, объединенные в сеть;</w:t>
      </w:r>
    </w:p>
    <w:p w:rsidR="00A05DE4" w:rsidRPr="00A05DE4" w:rsidRDefault="00A05DE4" w:rsidP="00A05DE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печатающие устройства;</w:t>
      </w:r>
    </w:p>
    <w:p w:rsidR="00A05DE4" w:rsidRPr="00A05DE4" w:rsidRDefault="00A05DE4" w:rsidP="00A05DE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средства копирования документов;</w:t>
      </w:r>
    </w:p>
    <w:p w:rsidR="00A05DE4" w:rsidRPr="00A05DE4" w:rsidRDefault="00A05DE4" w:rsidP="00A05DE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сканер;</w:t>
      </w:r>
    </w:p>
    <w:p w:rsidR="00A05DE4" w:rsidRPr="00A05DE4" w:rsidRDefault="00A05DE4" w:rsidP="00A05DE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проекционное оборудование для проведения презентаций.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В последнее время все большее распространение приобретают элек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тронные офисы, оборудование и сотрудники которых могут находить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ся в разных помещениях. Необходимость работы с документами,</w:t>
      </w:r>
      <w:r w:rsidRPr="00A05DE4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A05DE4">
        <w:rPr>
          <w:rFonts w:ascii="Times New Roman" w:hAnsi="Times New Roman" w:cs="Times New Roman"/>
          <w:sz w:val="28"/>
          <w:szCs w:val="28"/>
        </w:rPr>
        <w:t>материалами, базами данных предприятия в домашних условиях, в гостинице, транспортных средствах привела к появлению виртуаль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ных офисов.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 виртуальных офисов основываются:</w:t>
      </w:r>
    </w:p>
    <w:p w:rsidR="00A05DE4" w:rsidRPr="00A05DE4" w:rsidRDefault="00A05DE4" w:rsidP="00A05DE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lastRenderedPageBreak/>
        <w:t>на возможности круглосуточного доступа к локальной сети офи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са через глобальную компьютерную сеть;</w:t>
      </w:r>
    </w:p>
    <w:p w:rsidR="00A05DE4" w:rsidRPr="00A05DE4" w:rsidRDefault="00A05DE4" w:rsidP="00A05DE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на мобильных компьютерных технологиях (ноутбуки, карманные компьютеры, смартфоны).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В виртуальном офисе сотрудники организации, независимо от того, где они находятся, могут обмениваться информацией в режиме реаль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ного времени, выполнять свои должностные обязанности, решать офисные задачи.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Выполняются в офисах и экономические, бухгалтерские расчеты, решаются задачи анализа финансового состояния фирм.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Для реализации указанных выше задач целесообразно воспользо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ваться не отдельными программами, а интегрированными программ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ными пакетами. В интегрированный пакет для электронного офиса входят программные продукты, взаимодействующие между собой на уровне обмена данными.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Главной отличительной чертой программ, составляющих интегри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рованный пакет, является общий интерфейс пользователя, позволя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ющий применять одни и те же приемы работы с различными приложе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ниями пакета. Общность интерфейса уменьшает затраты на обучение пользователей. Кроме того, цена комплекта из трёх и более приложе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ний, поддерживаемых одним и тем же производителем, значительно ниже, чем суммарная стоимость отдельных приложений.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Назначение интегрированных офисных пакетов — обеспечить со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трудников офиса и предприятия широким набором средств для по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вседневной совместной работы, автоматизировать выполнение рутин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ных операций, помочь в комплексном решении задач предприятия.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Примером интегрированного офисного пакета может служить па</w:t>
      </w:r>
      <w:r w:rsidRPr="00A05DE4">
        <w:rPr>
          <w:rFonts w:ascii="Times New Roman" w:hAnsi="Times New Roman" w:cs="Times New Roman"/>
          <w:sz w:val="28"/>
          <w:szCs w:val="28"/>
        </w:rPr>
        <w:softHyphen/>
        <w:t xml:space="preserve">кет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Мicrosoft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,</w:t>
      </w:r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A05DE4">
        <w:rPr>
          <w:rFonts w:ascii="Times New Roman" w:hAnsi="Times New Roman" w:cs="Times New Roman"/>
          <w:sz w:val="28"/>
          <w:szCs w:val="28"/>
        </w:rPr>
        <w:t>который поставляется в нескольких вариантах, включающих разное число приложений. </w:t>
      </w:r>
      <w:r w:rsidRPr="00A05DE4">
        <w:rPr>
          <w:rFonts w:ascii="Times New Roman" w:hAnsi="Times New Roman" w:cs="Times New Roman"/>
          <w:b/>
          <w:bCs/>
          <w:sz w:val="28"/>
          <w:szCs w:val="28"/>
        </w:rPr>
        <w:t>К основным приложениям пакета относятся: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текстовый процессор;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Ехсеl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табличный процессор;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Ассеss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— система управления базами данных;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РоwerPoint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система подготовки презентаций;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-менеджер персональной информации;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lastRenderedPageBreak/>
        <w:t>FrontPage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редактор, предназначенный для создания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веб-страниц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РhotoDraw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графический редактор для создания деловой гра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фики;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Риblisher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настольная издательская система;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Small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Tools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специализированный инструментарий для осуществления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бизнес-анализа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;</w:t>
      </w:r>
    </w:p>
    <w:p w:rsidR="00A05DE4" w:rsidRPr="00A05DE4" w:rsidRDefault="00A05DE4" w:rsidP="00A05DE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броузер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(обозреватель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веб-страниц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).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Word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- это мощный текстовый процессор, являющийся удобным инструментом для создания сложных текстовых документов, включающих математические формулы, таблицы, рисунки, диаграм</w:t>
      </w:r>
      <w:r w:rsidRPr="00A05DE4">
        <w:rPr>
          <w:rFonts w:ascii="Times New Roman" w:hAnsi="Times New Roman" w:cs="Times New Roman"/>
          <w:sz w:val="28"/>
          <w:szCs w:val="28"/>
        </w:rPr>
        <w:softHyphen/>
        <w:t xml:space="preserve">мы, а также объекты, подготовленные в других приложениях пакета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5DE4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Ехсеl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— табличный процессор, предоставляющий мощные средства для создания сложных электронных таблиц и реализующий широкий спектр вычислений. Содержит развитые средства математи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ческой и логической обработки данных.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К функциям табличного процессора относятся: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создание и редактирование электронных таблиц;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создание взаимосвязанных табличных документов;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ввод формул, выполняющих математические и логические опера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ции над данными, находящимися в ячейках электронных таблиц;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структуризация и организация списков данных в электронных таблицах (по сути, реализация некоторых функций СУБД);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построение диаграмм и графиков различных видов;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создание сводных электронных таблиц, в том числе и с привлече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нием информации из внешних баз данных;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разработка макрокоманд управления электронными таблицами;</w:t>
      </w:r>
    </w:p>
    <w:p w:rsidR="00A05DE4" w:rsidRPr="00A05DE4" w:rsidRDefault="00A05DE4" w:rsidP="00A05DE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оформление электронных таблиц, их печать, импорт и экспорт файлов электронных таблиц и др.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 xml:space="preserve">С помощью табличного процессора в электронных таблицах можно выполнять различные инженерные, статистические, экономические, </w:t>
      </w:r>
      <w:r w:rsidRPr="00A05DE4">
        <w:rPr>
          <w:rFonts w:ascii="Times New Roman" w:hAnsi="Times New Roman" w:cs="Times New Roman"/>
          <w:sz w:val="28"/>
          <w:szCs w:val="28"/>
        </w:rPr>
        <w:lastRenderedPageBreak/>
        <w:t>бухгалтерские, финансовые расчеты, проводить сложный экономиче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ский анализ, моделировать и оптимизировать различные ситуации.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Ассеss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— система управления базами данных. На сего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дняшний день является одним из самых популярных настольных при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ложений для работы с базами данных.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Outlook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— менеджер персональной информации, предо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ставляющий следующие возможности:</w:t>
      </w:r>
    </w:p>
    <w:p w:rsidR="00A05DE4" w:rsidRPr="00A05DE4" w:rsidRDefault="00A05DE4" w:rsidP="00A05DE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обработка сообщений электронной почты;</w:t>
      </w:r>
    </w:p>
    <w:p w:rsidR="00A05DE4" w:rsidRPr="00A05DE4" w:rsidRDefault="00A05DE4" w:rsidP="00A05DE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планирование встреч и собраний;</w:t>
      </w:r>
    </w:p>
    <w:p w:rsidR="00A05DE4" w:rsidRPr="00A05DE4" w:rsidRDefault="00A05DE4" w:rsidP="00A05DE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управление контактами и задачами;</w:t>
      </w:r>
    </w:p>
    <w:p w:rsidR="00A05DE4" w:rsidRPr="00A05DE4" w:rsidRDefault="00A05DE4" w:rsidP="00A05DE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sz w:val="28"/>
          <w:szCs w:val="28"/>
        </w:rPr>
        <w:t>доступ к документам, хранящимся в личных папках, и докумен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там, размещенным на локальных и сетевых дисках.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РоwerPoint</w:t>
      </w:r>
      <w:proofErr w:type="spellEnd"/>
      <w:r w:rsidRPr="00A05DE4">
        <w:rPr>
          <w:rFonts w:ascii="Times New Roman" w:hAnsi="Times New Roman" w:cs="Times New Roman"/>
          <w:sz w:val="28"/>
          <w:szCs w:val="28"/>
        </w:rPr>
        <w:t> - подготовки презентаций. Презен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тации могут использоваться в процессе обучения, проведения семи</w:t>
      </w:r>
      <w:r w:rsidRPr="00A05DE4">
        <w:rPr>
          <w:rFonts w:ascii="Times New Roman" w:hAnsi="Times New Roman" w:cs="Times New Roman"/>
          <w:sz w:val="28"/>
          <w:szCs w:val="28"/>
        </w:rPr>
        <w:softHyphen/>
        <w:t>наров, конференций и т. д.</w:t>
      </w:r>
    </w:p>
    <w:p w:rsidR="00A05DE4" w:rsidRPr="00A05DE4" w:rsidRDefault="00A05DE4" w:rsidP="00A05DE4">
      <w:p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Кроме офисных пакетов компании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Microsoft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, существуют также следующие пакеты: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КОfficе</w:t>
      </w:r>
      <w:proofErr w:type="spellEnd"/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Lotus SmartSuite</w:t>
      </w:r>
      <w:r w:rsidRPr="00A05DE4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A05DE4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05DE4">
        <w:rPr>
          <w:rFonts w:ascii="Times New Roman" w:hAnsi="Times New Roman" w:cs="Times New Roman"/>
          <w:sz w:val="28"/>
          <w:szCs w:val="28"/>
        </w:rPr>
        <w:t>компания</w:t>
      </w:r>
      <w:r w:rsidRPr="00A05DE4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A05DE4">
        <w:rPr>
          <w:rFonts w:ascii="Times New Roman" w:hAnsi="Times New Roman" w:cs="Times New Roman"/>
          <w:sz w:val="28"/>
          <w:szCs w:val="28"/>
        </w:rPr>
        <w:t>ВМ</w:t>
      </w:r>
      <w:r w:rsidRPr="00A05DE4">
        <w:rPr>
          <w:rFonts w:ascii="Times New Roman" w:hAnsi="Times New Roman" w:cs="Times New Roman"/>
          <w:sz w:val="28"/>
          <w:szCs w:val="28"/>
          <w:lang w:val="en-US"/>
        </w:rPr>
        <w:t>, http://www.lotus.com);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WordPerfectOffice 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Pr="00A05DE4">
        <w:rPr>
          <w:rFonts w:ascii="Times New Roman" w:hAnsi="Times New Roman" w:cs="Times New Roman"/>
          <w:b/>
          <w:bCs/>
          <w:sz w:val="28"/>
          <w:szCs w:val="28"/>
        </w:rPr>
        <w:t>корпорация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Сог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el, </w:t>
      </w:r>
      <w:r w:rsidRPr="00A05DE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http://www.corel.com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);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05DE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StarOffice 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Pr="00A05DE4">
        <w:rPr>
          <w:rFonts w:ascii="Times New Roman" w:hAnsi="Times New Roman" w:cs="Times New Roman"/>
          <w:b/>
          <w:bCs/>
          <w:sz w:val="28"/>
          <w:szCs w:val="28"/>
        </w:rPr>
        <w:t>компания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 Sun Microsystems, </w:t>
      </w:r>
      <w:r w:rsidRPr="00A05DE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http://www.sun.com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);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EasyOffice (</w:t>
      </w:r>
      <w:r w:rsidRPr="00A05DE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http://www.e-press.com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);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OpenOffice.org (</w:t>
      </w:r>
      <w:r w:rsidRPr="00A05DE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http://www.openoffice.org</w:t>
      </w:r>
      <w:r w:rsidRPr="00A05DE4">
        <w:rPr>
          <w:rFonts w:ascii="Times New Roman" w:hAnsi="Times New Roman" w:cs="Times New Roman"/>
          <w:b/>
          <w:bCs/>
          <w:sz w:val="28"/>
          <w:szCs w:val="28"/>
          <w:lang w:val="en-US"/>
        </w:rPr>
        <w:t>);</w:t>
      </w:r>
    </w:p>
    <w:p w:rsidR="00A05DE4" w:rsidRPr="00A05DE4" w:rsidRDefault="00A05DE4" w:rsidP="00A05DE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05DE4">
        <w:rPr>
          <w:rFonts w:ascii="Times New Roman" w:hAnsi="Times New Roman" w:cs="Times New Roman"/>
          <w:b/>
          <w:bCs/>
          <w:sz w:val="28"/>
          <w:szCs w:val="28"/>
        </w:rPr>
        <w:t>Русский офис (фирма «</w:t>
      </w:r>
      <w:proofErr w:type="spellStart"/>
      <w:r w:rsidRPr="00A05DE4">
        <w:rPr>
          <w:rFonts w:ascii="Times New Roman" w:hAnsi="Times New Roman" w:cs="Times New Roman"/>
          <w:b/>
          <w:bCs/>
          <w:sz w:val="28"/>
          <w:szCs w:val="28"/>
        </w:rPr>
        <w:t>Арсеналъ</w:t>
      </w:r>
      <w:proofErr w:type="spellEnd"/>
      <w:r w:rsidRPr="00A05DE4">
        <w:rPr>
          <w:rFonts w:ascii="Times New Roman" w:hAnsi="Times New Roman" w:cs="Times New Roman"/>
          <w:b/>
          <w:bCs/>
          <w:sz w:val="28"/>
          <w:szCs w:val="28"/>
        </w:rPr>
        <w:t>»).</w:t>
      </w:r>
    </w:p>
    <w:p w:rsidR="0035520F" w:rsidRPr="00A05DE4" w:rsidRDefault="0035520F">
      <w:pPr>
        <w:rPr>
          <w:rFonts w:ascii="Times New Roman" w:hAnsi="Times New Roman" w:cs="Times New Roman"/>
          <w:sz w:val="28"/>
          <w:szCs w:val="28"/>
        </w:rPr>
      </w:pPr>
    </w:p>
    <w:sectPr w:rsidR="0035520F" w:rsidRPr="00A05DE4" w:rsidSect="0035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0E59"/>
    <w:multiLevelType w:val="multilevel"/>
    <w:tmpl w:val="4D6A4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F0F22"/>
    <w:multiLevelType w:val="multilevel"/>
    <w:tmpl w:val="8394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E7571"/>
    <w:multiLevelType w:val="multilevel"/>
    <w:tmpl w:val="5E02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D0D4E"/>
    <w:multiLevelType w:val="multilevel"/>
    <w:tmpl w:val="2D7E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9F71EC"/>
    <w:multiLevelType w:val="multilevel"/>
    <w:tmpl w:val="8A6E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CF03F4"/>
    <w:multiLevelType w:val="multilevel"/>
    <w:tmpl w:val="A6DA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3C740A"/>
    <w:multiLevelType w:val="multilevel"/>
    <w:tmpl w:val="F5D0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B592E"/>
    <w:multiLevelType w:val="multilevel"/>
    <w:tmpl w:val="2046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A05DE4"/>
    <w:rsid w:val="0035520F"/>
    <w:rsid w:val="00A0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7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Пешхоев</dc:creator>
  <cp:keywords/>
  <dc:description/>
  <cp:lastModifiedBy>Пешхоев</cp:lastModifiedBy>
  <cp:revision>2</cp:revision>
  <dcterms:created xsi:type="dcterms:W3CDTF">2017-04-21T04:57:00Z</dcterms:created>
  <dcterms:modified xsi:type="dcterms:W3CDTF">2017-04-21T05:04:00Z</dcterms:modified>
</cp:coreProperties>
</file>